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rPr>
        <w:t xml:space="preserve">Valérie Leray: Place with no Name </w:t>
      </w:r>
      <w:r>
        <w:rPr>
          <w:rFonts w:ascii="Times" w:hAnsi="Times" w:cs="Times"/>
          <w:sz w:val="24"/>
          <w:sz-cs w:val="24"/>
          <w:i/>
        </w:rPr>
        <w:t xml:space="preserve"/>
      </w:r>
    </w:p>
    <w:p>
      <w:pPr>
        <w:jc w:val="both"/>
      </w:pPr>
      <w:r>
        <w:rPr>
          <w:rFonts w:ascii="Times" w:hAnsi="Times" w:cs="Times"/>
          <w:sz w:val="24"/>
          <w:sz-cs w:val="24"/>
          <w:i/>
        </w:rPr>
        <w:t xml:space="preserve"/>
      </w:r>
    </w:p>
    <w:p>
      <w:pPr>
        <w:jc w:val="both"/>
      </w:pPr>
      <w:r>
        <w:rPr>
          <w:rFonts w:ascii="Times" w:hAnsi="Times" w:cs="Times"/>
          <w:sz w:val="24"/>
          <w:sz-cs w:val="24"/>
        </w:rPr>
        <w:t xml:space="preserve">Valérie Leray präsentiert mit der Serie Place with no Name Photographien von (Nicht-)Orten, deren Vergangenheit erst durch den photographischen Akt aus der scheinbaren Leere ihrer heutigen Präsenz geholt wird. Ausgehend von ihrer eigenen Familiengeschichte, anthropometrischem Bildmaterial und historischen Dokumenten begibt sich Valérie Leray auf die Spuren von Internierungslagern, in denen während des Zweiten Weltkriegs Sinti und Roma inhaftiert waren.</w:t>
      </w:r>
    </w:p>
    <w:p>
      <w:pPr>
        <w:jc w:val="both"/>
      </w:pPr>
      <w:r>
        <w:rPr>
          <w:rFonts w:ascii="Times" w:hAnsi="Times" w:cs="Times"/>
          <w:sz w:val="24"/>
          <w:sz-cs w:val="24"/>
        </w:rPr>
        <w:t xml:space="preserve">Die Photographien werden solchermaßen selbst zu Spuren: sie sind Dokumente, die Lücken im individuellen wie kollektiven Gedächtnis füllen, und figurieren so in ihrer ästhetischen Präsenz die Absenz einer angemessenen historischen Auseinandersetzung mit der europäischen Geschichte der Sinti und Roma.</w:t>
      </w:r>
    </w:p>
    <w:p>
      <w:pPr>
        <w:jc w:val="both"/>
      </w:pPr>
      <w:r>
        <w:rPr>
          <w:rFonts w:ascii="Times" w:hAnsi="Times" w:cs="Times"/>
          <w:sz w:val="24"/>
          <w:sz-cs w:val="24"/>
        </w:rPr>
        <w:t xml:space="preserve">Gerade in dieser ästhetischen Schlagkraft ist die Serie ein Beitrag zu einer aktuellen politischen Debatte in Deutschland, Frankreich und anderen Teilen Europas, in der angesichts zunehmender nationaler und regionaler Identitätsängste einerseits und einem gesamteuropäischen Krisengefühl andererseits die Gruppe der Sinti und Roma ein weiteres Mal Gefahr läuft, funktionalisiert zu werden.</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In the series </w:t>
      </w:r>
      <w:r>
        <w:rPr>
          <w:rFonts w:ascii="Times" w:hAnsi="Times" w:cs="Times"/>
          <w:sz w:val="24"/>
          <w:sz-cs w:val="24"/>
          <w:i/>
        </w:rPr>
        <w:t xml:space="preserve">Place with no Name</w:t>
      </w:r>
      <w:r>
        <w:rPr>
          <w:rFonts w:ascii="Times" w:hAnsi="Times" w:cs="Times"/>
          <w:sz w:val="24"/>
          <w:sz-cs w:val="24"/>
        </w:rPr>
        <w:t xml:space="preserve">, Valérie Leray shows photographs of (non-)places whose past is revealed only by the photographic act which breaks through the emptiness of their today's presence. On the basis of her own family history, anthropometric material and historical documents, Valérie Leray follows the traces of internment camps for Roma during World War II.</w:t>
      </w:r>
    </w:p>
    <w:p>
      <w:pPr>
        <w:jc w:val="both"/>
      </w:pPr>
      <w:r>
        <w:rPr>
          <w:rFonts w:ascii="Times" w:hAnsi="Times" w:cs="Times"/>
          <w:sz w:val="24"/>
          <w:sz-cs w:val="24"/>
        </w:rPr>
        <w:t xml:space="preserve">In this way the photographs themselves turn into traces: they are documents that close the gaps of the individual and collective memory and whose aesthetic presence points out the absence of an appropriate critical discussion of the history of the Romani people in Europe.</w:t>
      </w:r>
    </w:p>
    <w:p>
      <w:pPr>
        <w:jc w:val="both"/>
      </w:pPr>
      <w:r>
        <w:rPr>
          <w:rFonts w:ascii="Times" w:hAnsi="Times" w:cs="Times"/>
          <w:sz w:val="24"/>
          <w:sz-cs w:val="24"/>
        </w:rPr>
        <w:t xml:space="preserve">Thanks to this aesthetic power, the series can be considered as a contribution to an actual political debate in Germany, France and other parts of Europe; in the context of this debate the Romani people risks to be once more instrumentalised, this time in the increasing national and regional identity anxieties and a constant feeling of crisis.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Dans la série </w:t>
      </w:r>
      <w:r>
        <w:rPr>
          <w:rFonts w:ascii="Times" w:hAnsi="Times" w:cs="Times"/>
          <w:sz w:val="24"/>
          <w:sz-cs w:val="24"/>
          <w:i/>
        </w:rPr>
        <w:t xml:space="preserve">Place with no Name</w:t>
      </w:r>
      <w:r>
        <w:rPr>
          <w:rFonts w:ascii="Times" w:hAnsi="Times" w:cs="Times"/>
          <w:sz w:val="24"/>
          <w:sz-cs w:val="24"/>
        </w:rPr>
        <w:t xml:space="preserve">, Valérie Leray présente des photographies de (non-)lieux dont le passé ne se révèle qu'à travers l'acte photographique qui brise le vide de leur présence actuelle. À partir de sa propre histoire familiale, d'images anthropométriques et de documents historiques, Valérie Leray va sur les traces de camps d'internement des Roms pendant la Deuxième Guerre mondiale.</w:t>
      </w:r>
    </w:p>
    <w:p>
      <w:pPr>
        <w:jc w:val="both"/>
      </w:pPr>
      <w:r>
        <w:rPr>
          <w:rFonts w:ascii="Times" w:hAnsi="Times" w:cs="Times"/>
          <w:sz w:val="24"/>
          <w:sz-cs w:val="24"/>
        </w:rPr>
        <w:t xml:space="preserve">Ainsi, les photographies deviennent elles-mêmes des traces : elles sont des documents qui permettent de combler les déficits de la mémoire individuelle et collective et, dans leur présence esthétique, elles incarnent l'absence d'un travail de mémoire adéquat à l'histoire des Roms en Europe.</w:t>
      </w:r>
    </w:p>
    <w:p>
      <w:pPr>
        <w:jc w:val="both"/>
      </w:pPr>
      <w:r>
        <w:rPr>
          <w:rFonts w:ascii="Times" w:hAnsi="Times" w:cs="Times"/>
          <w:sz w:val="24"/>
          <w:sz-cs w:val="24"/>
        </w:rPr>
        <w:t xml:space="preserve">C'est grâce à cette puissance esthétique que la série peut être considérée comme une contribution au débat politique actuellement mené en Allemagne, en France et ailleurs en Europe, débat dans le cadre duquel les Roms risquent une fois de plus de se voir fonctionnaliser  instrumentaliser, cette fois-ci dans un contexte de crise généralisé et de résurgence des angoisses identitaires à l’échelle régionale et nationale. </w:t>
      </w:r>
    </w:p>
    <w:p>
      <w:pPr>
        <w:jc w:val="both"/>
      </w:pPr>
      <w:r>
        <w:rPr>
          <w:rFonts w:ascii="Times" w:hAnsi="Times" w:cs="Times"/>
          <w:sz w:val="24"/>
          <w:sz-cs w:val="24"/>
        </w:rPr>
        <w:t xml:space="preserve"/>
      </w:r>
    </w:p>
    <w:p>
      <w:pPr>
        <w:jc w:val="both"/>
      </w:pPr>
      <w:r>
        <w:rPr>
          <w:rFonts w:ascii="Times" w:hAnsi="Times" w:cs="Times"/>
          <w:sz w:val="24"/>
          <w:sz-cs w:val="24"/>
        </w:rPr>
        <w:t xml:space="preserve">Peter Krilles, philosopher</w:t>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Home</dc:creator>
</cp:coreProperties>
</file>

<file path=docProps/meta.xml><?xml version="1.0" encoding="utf-8"?>
<meta xmlns="http://schemas.apple.com/cocoa/2006/metadata">
  <generator>CocoaOOXMLWriter/1404.47</generator>
</meta>
</file>